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03" w:rsidRPr="00A84247" w:rsidRDefault="00557C03" w:rsidP="00557C03">
      <w:pPr>
        <w:jc w:val="center"/>
        <w:rPr>
          <w:b/>
        </w:rPr>
      </w:pPr>
      <w:r w:rsidRPr="00A84247">
        <w:rPr>
          <w:b/>
        </w:rPr>
        <w:t xml:space="preserve">СОВЕТ ДЕПУТАТОВ </w:t>
      </w:r>
    </w:p>
    <w:p w:rsidR="00557C03" w:rsidRPr="00A84247" w:rsidRDefault="00557C03" w:rsidP="00557C03">
      <w:pPr>
        <w:jc w:val="center"/>
        <w:rPr>
          <w:b/>
        </w:rPr>
      </w:pPr>
      <w:r w:rsidRPr="00A84247">
        <w:rPr>
          <w:b/>
        </w:rPr>
        <w:t>МУНИЦИПАЛЬНОГО  ОБРАЗОВАНИЯ  СЕЛЬСКОЕ  ПОСЕЛЕНИЕ «</w:t>
      </w:r>
      <w:r>
        <w:rPr>
          <w:b/>
        </w:rPr>
        <w:t>УСТЬ-КИРАНСКОЕ</w:t>
      </w:r>
      <w:r w:rsidRPr="00A84247">
        <w:rPr>
          <w:b/>
        </w:rPr>
        <w:t>»</w:t>
      </w:r>
    </w:p>
    <w:p w:rsidR="00557C03" w:rsidRPr="00A84247" w:rsidRDefault="00557C03" w:rsidP="00557C03">
      <w:pPr>
        <w:jc w:val="center"/>
        <w:rPr>
          <w:b/>
        </w:rPr>
      </w:pPr>
      <w:r w:rsidRPr="00A84247">
        <w:rPr>
          <w:b/>
        </w:rPr>
        <w:t>КЯХТИНСКОГО РАЙОНА РЕСПУБЛИКИ  БУРЯТИЯ</w:t>
      </w:r>
    </w:p>
    <w:p w:rsidR="00557C03" w:rsidRPr="00A84247" w:rsidRDefault="00557C03" w:rsidP="00557C03">
      <w:pPr>
        <w:jc w:val="center"/>
        <w:rPr>
          <w:vertAlign w:val="superscript"/>
        </w:rPr>
      </w:pPr>
      <w:r w:rsidRPr="00A84247">
        <w:rPr>
          <w:b/>
          <w:vertAlign w:val="superscript"/>
        </w:rPr>
        <w:t>________________________________________________________</w:t>
      </w:r>
      <w:r>
        <w:rPr>
          <w:b/>
          <w:vertAlign w:val="superscript"/>
        </w:rPr>
        <w:t>_____________</w:t>
      </w:r>
      <w:r w:rsidRPr="00A84247">
        <w:rPr>
          <w:b/>
          <w:vertAlign w:val="superscript"/>
        </w:rPr>
        <w:t>_________________________________________________________</w:t>
      </w:r>
    </w:p>
    <w:p w:rsidR="00557C03" w:rsidRPr="00A84247" w:rsidRDefault="00557C03" w:rsidP="00557C03"/>
    <w:p w:rsidR="00557C03" w:rsidRPr="00F53F3D" w:rsidRDefault="00557C03" w:rsidP="00557C03">
      <w:pPr>
        <w:jc w:val="center"/>
        <w:rPr>
          <w:b/>
          <w:caps/>
        </w:rPr>
      </w:pPr>
      <w:r>
        <w:rPr>
          <w:b/>
          <w:caps/>
        </w:rPr>
        <w:t xml:space="preserve"> </w:t>
      </w:r>
      <w:r w:rsidRPr="00A84247">
        <w:rPr>
          <w:b/>
          <w:caps/>
        </w:rPr>
        <w:t>РЕШЕНИ</w:t>
      </w:r>
      <w:r>
        <w:rPr>
          <w:b/>
          <w:caps/>
        </w:rPr>
        <w:t>Е</w:t>
      </w:r>
    </w:p>
    <w:p w:rsidR="00557C03" w:rsidRPr="00302F67" w:rsidRDefault="00557C03" w:rsidP="00557C03">
      <w:pPr>
        <w:jc w:val="center"/>
        <w:rPr>
          <w:b/>
        </w:rPr>
      </w:pPr>
      <w:r>
        <w:rPr>
          <w:b/>
        </w:rPr>
        <w:t>№ 1-31с</w:t>
      </w:r>
    </w:p>
    <w:p w:rsidR="00557C03" w:rsidRPr="00A84247" w:rsidRDefault="00557C03" w:rsidP="00557C03">
      <w:pPr>
        <w:tabs>
          <w:tab w:val="left" w:pos="187"/>
        </w:tabs>
        <w:rPr>
          <w:b/>
        </w:rPr>
      </w:pPr>
      <w:r>
        <w:rPr>
          <w:b/>
        </w:rPr>
        <w:t>от «27  »</w:t>
      </w:r>
      <w:r w:rsidRPr="00AC6095">
        <w:rPr>
          <w:b/>
        </w:rPr>
        <w:t xml:space="preserve"> </w:t>
      </w:r>
      <w:r>
        <w:rPr>
          <w:b/>
        </w:rPr>
        <w:t>декабря 2024 год.</w:t>
      </w:r>
      <w:r w:rsidRPr="00A84247">
        <w:rPr>
          <w:b/>
        </w:rPr>
        <w:tab/>
      </w:r>
      <w:r>
        <w:rPr>
          <w:b/>
        </w:rPr>
        <w:t xml:space="preserve">                                                                      </w:t>
      </w:r>
      <w:r>
        <w:rPr>
          <w:b/>
          <w:lang w:val="en-US"/>
        </w:rPr>
        <w:t>c</w:t>
      </w:r>
      <w:r>
        <w:rPr>
          <w:b/>
        </w:rPr>
        <w:t>. Усть-Киран</w:t>
      </w:r>
    </w:p>
    <w:p w:rsidR="00557C03" w:rsidRDefault="00557C03" w:rsidP="00557C03">
      <w:pPr>
        <w:tabs>
          <w:tab w:val="left" w:pos="187"/>
        </w:tabs>
        <w:rPr>
          <w:b/>
        </w:rPr>
      </w:pPr>
    </w:p>
    <w:p w:rsidR="00557C03" w:rsidRPr="00A84247" w:rsidRDefault="00557C03" w:rsidP="00557C03">
      <w:pPr>
        <w:tabs>
          <w:tab w:val="left" w:pos="187"/>
        </w:tabs>
        <w:rPr>
          <w:b/>
        </w:rPr>
      </w:pPr>
      <w:r w:rsidRPr="00A84247">
        <w:rPr>
          <w:b/>
        </w:rPr>
        <w:t>«О  местном  бюджете  муниципального образования</w:t>
      </w:r>
    </w:p>
    <w:p w:rsidR="00557C03" w:rsidRPr="00A84247" w:rsidRDefault="00557C03" w:rsidP="00557C03">
      <w:pPr>
        <w:tabs>
          <w:tab w:val="left" w:pos="187"/>
        </w:tabs>
        <w:rPr>
          <w:b/>
        </w:rPr>
      </w:pPr>
      <w:r w:rsidRPr="00A84247">
        <w:rPr>
          <w:b/>
        </w:rPr>
        <w:t>сельское   поселение «</w:t>
      </w:r>
      <w:proofErr w:type="spellStart"/>
      <w:r>
        <w:rPr>
          <w:b/>
        </w:rPr>
        <w:t>Усть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Киранское</w:t>
      </w:r>
      <w:proofErr w:type="spellEnd"/>
      <w:r w:rsidRPr="00A84247">
        <w:rPr>
          <w:b/>
        </w:rPr>
        <w:t xml:space="preserve">» </w:t>
      </w:r>
      <w:r>
        <w:rPr>
          <w:b/>
        </w:rPr>
        <w:t>на 2025 год и плановый период 2026 и 2027 годов</w:t>
      </w:r>
      <w:r w:rsidRPr="00A84247">
        <w:rPr>
          <w:b/>
        </w:rPr>
        <w:t>»</w:t>
      </w:r>
    </w:p>
    <w:p w:rsidR="00557C03" w:rsidRPr="00A84247" w:rsidRDefault="00557C03" w:rsidP="00557C03">
      <w:pPr>
        <w:tabs>
          <w:tab w:val="left" w:pos="187"/>
        </w:tabs>
        <w:rPr>
          <w:b/>
          <w:i/>
        </w:rPr>
      </w:pPr>
    </w:p>
    <w:p w:rsidR="00557C03" w:rsidRPr="00A84247" w:rsidRDefault="00557C03" w:rsidP="00557C03">
      <w:pPr>
        <w:tabs>
          <w:tab w:val="left" w:pos="187"/>
        </w:tabs>
        <w:jc w:val="both"/>
        <w:rPr>
          <w:b/>
          <w:bCs/>
          <w:iCs/>
        </w:rPr>
      </w:pPr>
      <w:r w:rsidRPr="00A84247">
        <w:rPr>
          <w:bCs/>
          <w:iCs/>
        </w:rPr>
        <w:t xml:space="preserve">Статья 1. </w:t>
      </w:r>
      <w:r w:rsidRPr="00A84247">
        <w:rPr>
          <w:b/>
          <w:bCs/>
          <w:iCs/>
        </w:rPr>
        <w:t xml:space="preserve">Основные характеристики местного бюджета </w:t>
      </w:r>
      <w:r>
        <w:rPr>
          <w:b/>
          <w:bCs/>
          <w:iCs/>
        </w:rPr>
        <w:t>на 2025</w:t>
      </w:r>
      <w:r w:rsidRPr="00A84247">
        <w:rPr>
          <w:b/>
          <w:bCs/>
          <w:iCs/>
        </w:rPr>
        <w:t xml:space="preserve"> год </w:t>
      </w:r>
      <w:r>
        <w:rPr>
          <w:b/>
        </w:rPr>
        <w:t>и плановый период 2026 и 2027 годов.</w:t>
      </w:r>
      <w:r w:rsidRPr="00A84247">
        <w:rPr>
          <w:b/>
          <w:bCs/>
          <w:iCs/>
        </w:rPr>
        <w:t xml:space="preserve"> </w:t>
      </w:r>
    </w:p>
    <w:p w:rsidR="00557C03" w:rsidRPr="00A84247" w:rsidRDefault="00557C03" w:rsidP="00557C03">
      <w:pPr>
        <w:jc w:val="both"/>
        <w:rPr>
          <w:b/>
        </w:rPr>
      </w:pPr>
    </w:p>
    <w:p w:rsidR="00557C03" w:rsidRPr="00A84247" w:rsidRDefault="00557C03" w:rsidP="00557C03">
      <w:pPr>
        <w:jc w:val="both"/>
      </w:pPr>
      <w:r w:rsidRPr="00A84247">
        <w:t xml:space="preserve">1) Утвердить основные характеристики местного бюджета </w:t>
      </w:r>
      <w:r>
        <w:t>на 2025</w:t>
      </w:r>
      <w:r w:rsidRPr="00A84247">
        <w:t xml:space="preserve"> год: </w:t>
      </w:r>
    </w:p>
    <w:p w:rsidR="00557C03" w:rsidRPr="00A84247" w:rsidRDefault="00557C03" w:rsidP="00557C03">
      <w:pPr>
        <w:jc w:val="both"/>
      </w:pPr>
      <w:r w:rsidRPr="00A84247">
        <w:t xml:space="preserve">- общий объём доходов в сумме </w:t>
      </w:r>
      <w:r>
        <w:t xml:space="preserve">4508,63565 </w:t>
      </w:r>
      <w:r w:rsidRPr="00A84247">
        <w:t xml:space="preserve">тыс. рублей, в том числе безвозмездных поступлений в сумме </w:t>
      </w:r>
      <w:r>
        <w:t>3590,03565</w:t>
      </w:r>
      <w:r w:rsidRPr="00A84247">
        <w:t xml:space="preserve"> тыс.</w:t>
      </w:r>
      <w:r>
        <w:t xml:space="preserve"> </w:t>
      </w:r>
      <w:r w:rsidRPr="00A84247">
        <w:t>рублей;</w:t>
      </w:r>
    </w:p>
    <w:p w:rsidR="00557C03" w:rsidRPr="00A84247" w:rsidRDefault="00557C03" w:rsidP="00557C03">
      <w:pPr>
        <w:jc w:val="both"/>
      </w:pPr>
      <w:r w:rsidRPr="00A84247">
        <w:t xml:space="preserve">- общий объём расходов в сумме </w:t>
      </w:r>
      <w:r>
        <w:t xml:space="preserve">4508,63565 </w:t>
      </w:r>
      <w:r w:rsidRPr="00A84247">
        <w:t>тыс. рублей;</w:t>
      </w:r>
    </w:p>
    <w:p w:rsidR="00557C03" w:rsidRPr="00A84247" w:rsidRDefault="00557C03" w:rsidP="00557C03">
      <w:pPr>
        <w:jc w:val="both"/>
      </w:pPr>
      <w:r w:rsidRPr="00A84247">
        <w:t>- дефицит (профицит) в сумме 0,0 тыс. рублей.</w:t>
      </w:r>
    </w:p>
    <w:p w:rsidR="00557C03" w:rsidRPr="00A84247" w:rsidRDefault="00557C03" w:rsidP="00557C03">
      <w:pPr>
        <w:jc w:val="both"/>
      </w:pPr>
      <w:r w:rsidRPr="00A84247">
        <w:t>2) Утвердить основные характе</w:t>
      </w:r>
      <w:r>
        <w:t>ристики местного бюджета на 2026</w:t>
      </w:r>
      <w:r w:rsidRPr="00A84247">
        <w:t xml:space="preserve"> год:</w:t>
      </w:r>
    </w:p>
    <w:p w:rsidR="00557C03" w:rsidRPr="00A84247" w:rsidRDefault="00557C03" w:rsidP="00557C03">
      <w:pPr>
        <w:jc w:val="both"/>
      </w:pPr>
      <w:r w:rsidRPr="00A84247">
        <w:t xml:space="preserve">- общий объём доходов в сумме </w:t>
      </w:r>
      <w:r>
        <w:t>5061,21920</w:t>
      </w:r>
      <w:r w:rsidRPr="00A84247">
        <w:t xml:space="preserve"> тыс. рублей, в том числе безвозмездных поступлений в сумме </w:t>
      </w:r>
      <w:r>
        <w:t xml:space="preserve">4132,86920 </w:t>
      </w:r>
      <w:r w:rsidRPr="00A84247">
        <w:t>тыс. рублей;</w:t>
      </w:r>
    </w:p>
    <w:p w:rsidR="00557C03" w:rsidRPr="00A84247" w:rsidRDefault="00557C03" w:rsidP="00557C03">
      <w:pPr>
        <w:jc w:val="both"/>
      </w:pPr>
      <w:r w:rsidRPr="00A84247">
        <w:t xml:space="preserve">- общий объём расходов в сумме </w:t>
      </w:r>
      <w:r>
        <w:t>5061,21920</w:t>
      </w:r>
      <w:r w:rsidRPr="00A84247">
        <w:t xml:space="preserve"> </w:t>
      </w:r>
      <w:proofErr w:type="spellStart"/>
      <w:r w:rsidRPr="00A84247">
        <w:t>тыс</w:t>
      </w:r>
      <w:proofErr w:type="gramStart"/>
      <w:r w:rsidRPr="00A84247">
        <w:t>.р</w:t>
      </w:r>
      <w:proofErr w:type="gramEnd"/>
      <w:r w:rsidRPr="00A84247">
        <w:t>ублей</w:t>
      </w:r>
      <w:proofErr w:type="spellEnd"/>
      <w:r w:rsidRPr="00A84247">
        <w:t xml:space="preserve">, в том числе условно утвержденные расходы в </w:t>
      </w:r>
      <w:r w:rsidRPr="004D67C2">
        <w:t xml:space="preserve">сумме </w:t>
      </w:r>
      <w:r>
        <w:t>108,21958</w:t>
      </w:r>
      <w:r w:rsidRPr="004D67C2">
        <w:t xml:space="preserve"> тыс. рублей</w:t>
      </w:r>
      <w:r w:rsidRPr="00A84247">
        <w:t>;</w:t>
      </w:r>
    </w:p>
    <w:p w:rsidR="00557C03" w:rsidRPr="00A84247" w:rsidRDefault="00557C03" w:rsidP="00557C03">
      <w:pPr>
        <w:jc w:val="both"/>
      </w:pPr>
      <w:r w:rsidRPr="00A84247">
        <w:t>- дефицит (профицит) в сумме 0,0  тыс. рублей.</w:t>
      </w:r>
    </w:p>
    <w:p w:rsidR="00557C03" w:rsidRPr="00A84247" w:rsidRDefault="00557C03" w:rsidP="00557C03">
      <w:pPr>
        <w:jc w:val="both"/>
      </w:pPr>
      <w:r w:rsidRPr="00A84247">
        <w:t>3) Утвердить основные характе</w:t>
      </w:r>
      <w:r>
        <w:t>ристики местного бюджета  на 2027</w:t>
      </w:r>
      <w:r w:rsidRPr="00A84247">
        <w:t xml:space="preserve"> год:</w:t>
      </w:r>
    </w:p>
    <w:p w:rsidR="00557C03" w:rsidRPr="00A84247" w:rsidRDefault="00557C03" w:rsidP="00557C03">
      <w:pPr>
        <w:jc w:val="both"/>
      </w:pPr>
      <w:r w:rsidRPr="00A84247">
        <w:t xml:space="preserve">- общий объём доходов в сумме </w:t>
      </w:r>
      <w:r>
        <w:t xml:space="preserve">4802,84000 </w:t>
      </w:r>
      <w:r w:rsidRPr="00A84247">
        <w:t xml:space="preserve">тыс. рублей, в том числе  безвозмездных поступлений в сумме </w:t>
      </w:r>
      <w:r>
        <w:t xml:space="preserve">3864,39000 </w:t>
      </w:r>
      <w:r w:rsidRPr="00A84247">
        <w:t>тыс. рублей;</w:t>
      </w:r>
    </w:p>
    <w:p w:rsidR="00557C03" w:rsidRPr="00A84247" w:rsidRDefault="00557C03" w:rsidP="00557C03">
      <w:pPr>
        <w:jc w:val="both"/>
      </w:pPr>
      <w:r w:rsidRPr="00A84247">
        <w:t xml:space="preserve">- общий объём расходов в сумме </w:t>
      </w:r>
      <w:r>
        <w:t>4802,84000</w:t>
      </w:r>
      <w:r w:rsidRPr="00A84247">
        <w:t xml:space="preserve">тыс. рублей, в том числе условно утвержденные расходы </w:t>
      </w:r>
      <w:r>
        <w:t xml:space="preserve">216,92965 </w:t>
      </w:r>
      <w:r w:rsidRPr="00A84247">
        <w:t>тыс. рублей;</w:t>
      </w:r>
    </w:p>
    <w:p w:rsidR="00557C03" w:rsidRDefault="00557C03" w:rsidP="00557C03">
      <w:pPr>
        <w:jc w:val="both"/>
      </w:pPr>
      <w:r w:rsidRPr="00A84247">
        <w:t>- дефицит (про</w:t>
      </w:r>
      <w:r>
        <w:t>фицит) в сумме 0,0 тыс. рублей.</w:t>
      </w:r>
    </w:p>
    <w:p w:rsidR="00557C03" w:rsidRPr="00A84247" w:rsidRDefault="00557C03" w:rsidP="00557C03">
      <w:pPr>
        <w:jc w:val="both"/>
      </w:pPr>
    </w:p>
    <w:p w:rsidR="00557C03" w:rsidRPr="00613020" w:rsidRDefault="00557C03" w:rsidP="00557C03">
      <w:pPr>
        <w:jc w:val="both"/>
        <w:rPr>
          <w:b/>
        </w:rPr>
      </w:pPr>
      <w:r w:rsidRPr="00613020">
        <w:t xml:space="preserve">Статья </w:t>
      </w:r>
      <w:r>
        <w:t>2</w:t>
      </w:r>
      <w:r w:rsidRPr="00613020">
        <w:t xml:space="preserve">. </w:t>
      </w:r>
      <w:r w:rsidRPr="00613020">
        <w:rPr>
          <w:b/>
        </w:rPr>
        <w:t>Налоговые и неналоговые доходы местного бюджета</w:t>
      </w:r>
    </w:p>
    <w:p w:rsidR="00557C03" w:rsidRPr="00613020" w:rsidRDefault="00557C03" w:rsidP="00557C03">
      <w:pPr>
        <w:jc w:val="both"/>
      </w:pPr>
    </w:p>
    <w:p w:rsidR="00557C03" w:rsidRPr="00613020" w:rsidRDefault="00557C03" w:rsidP="00557C03">
      <w:pPr>
        <w:jc w:val="both"/>
      </w:pPr>
      <w:r w:rsidRPr="00613020">
        <w:t xml:space="preserve">Утвердить налоговые и неналоговые доходы местного бюджета: </w:t>
      </w:r>
    </w:p>
    <w:p w:rsidR="00557C03" w:rsidRPr="00613020" w:rsidRDefault="00557C03" w:rsidP="00557C03">
      <w:pPr>
        <w:jc w:val="both"/>
      </w:pPr>
      <w:r>
        <w:t>на 2025</w:t>
      </w:r>
      <w:r w:rsidRPr="00613020">
        <w:t xml:space="preserve"> го</w:t>
      </w:r>
      <w:r>
        <w:t>д согласно  приложению 1</w:t>
      </w:r>
      <w:r w:rsidRPr="00613020">
        <w:t xml:space="preserve"> к настоящему Решению;</w:t>
      </w:r>
    </w:p>
    <w:p w:rsidR="00557C03" w:rsidRPr="00613020" w:rsidRDefault="00557C03" w:rsidP="00557C03">
      <w:pPr>
        <w:jc w:val="both"/>
      </w:pPr>
      <w:r w:rsidRPr="00613020">
        <w:t xml:space="preserve">на </w:t>
      </w:r>
      <w:r>
        <w:t>2026</w:t>
      </w:r>
      <w:r w:rsidRPr="00613020">
        <w:t xml:space="preserve"> -</w:t>
      </w:r>
      <w:r>
        <w:t>2027</w:t>
      </w:r>
      <w:r w:rsidRPr="00613020">
        <w:t xml:space="preserve"> годы согласно приложению </w:t>
      </w:r>
      <w:r>
        <w:t>2</w:t>
      </w:r>
      <w:r w:rsidRPr="00613020">
        <w:t xml:space="preserve"> к настоящему Решению.</w:t>
      </w:r>
    </w:p>
    <w:p w:rsidR="00557C03" w:rsidRPr="00613020" w:rsidRDefault="00557C03" w:rsidP="00557C03">
      <w:pPr>
        <w:ind w:left="60"/>
        <w:jc w:val="both"/>
      </w:pPr>
    </w:p>
    <w:p w:rsidR="00557C03" w:rsidRPr="00613020" w:rsidRDefault="00557C03" w:rsidP="00557C03">
      <w:pPr>
        <w:jc w:val="both"/>
      </w:pPr>
      <w:r w:rsidRPr="00613020">
        <w:t xml:space="preserve">Статья </w:t>
      </w:r>
      <w:r>
        <w:t>3</w:t>
      </w:r>
      <w:r w:rsidRPr="00613020">
        <w:t xml:space="preserve">. </w:t>
      </w:r>
      <w:r w:rsidRPr="00613020">
        <w:rPr>
          <w:b/>
        </w:rPr>
        <w:t>Безвозмездные поступления, поступающие в местный бюджет</w:t>
      </w:r>
    </w:p>
    <w:p w:rsidR="00557C03" w:rsidRPr="00613020" w:rsidRDefault="00557C03" w:rsidP="00557C03">
      <w:pPr>
        <w:jc w:val="both"/>
      </w:pPr>
      <w:r w:rsidRPr="00613020">
        <w:t>Утвердить объем безвозмездных поступлений:</w:t>
      </w:r>
    </w:p>
    <w:p w:rsidR="00557C03" w:rsidRPr="00613020" w:rsidRDefault="00557C03" w:rsidP="00557C03">
      <w:pPr>
        <w:jc w:val="both"/>
      </w:pPr>
      <w:r>
        <w:t>на 2025</w:t>
      </w:r>
      <w:r w:rsidRPr="00613020">
        <w:t xml:space="preserve"> год согласно приложению </w:t>
      </w:r>
      <w:r>
        <w:t>3</w:t>
      </w:r>
      <w:r w:rsidRPr="00613020">
        <w:t xml:space="preserve"> к настоящему Решению;</w:t>
      </w:r>
    </w:p>
    <w:p w:rsidR="00557C03" w:rsidRPr="00613020" w:rsidRDefault="00557C03" w:rsidP="00557C03">
      <w:pPr>
        <w:jc w:val="both"/>
      </w:pPr>
      <w:r>
        <w:t>на 2026 -2027</w:t>
      </w:r>
      <w:r w:rsidRPr="00613020">
        <w:t xml:space="preserve"> годы согласно приложению </w:t>
      </w:r>
      <w:r>
        <w:t>4</w:t>
      </w:r>
      <w:r w:rsidRPr="00613020">
        <w:t xml:space="preserve">  к настоящему Решению.</w:t>
      </w:r>
    </w:p>
    <w:p w:rsidR="00557C03" w:rsidRPr="00613020" w:rsidRDefault="00557C03" w:rsidP="00557C03">
      <w:pPr>
        <w:ind w:left="60"/>
        <w:jc w:val="both"/>
        <w:rPr>
          <w:b/>
        </w:rPr>
      </w:pPr>
    </w:p>
    <w:p w:rsidR="00557C03" w:rsidRPr="00613020" w:rsidRDefault="00557C03" w:rsidP="00557C03">
      <w:pPr>
        <w:pStyle w:val="2"/>
        <w:spacing w:after="0" w:line="240" w:lineRule="auto"/>
        <w:ind w:left="0"/>
        <w:jc w:val="both"/>
        <w:rPr>
          <w:b/>
        </w:rPr>
      </w:pPr>
      <w:r w:rsidRPr="00613020">
        <w:t xml:space="preserve">Статья </w:t>
      </w:r>
      <w:r>
        <w:t>4</w:t>
      </w:r>
      <w:r w:rsidRPr="00613020">
        <w:t xml:space="preserve">. </w:t>
      </w:r>
      <w:r w:rsidRPr="00613020">
        <w:rPr>
          <w:b/>
        </w:rPr>
        <w:t>Бюджетные асси</w:t>
      </w:r>
      <w:r>
        <w:rPr>
          <w:b/>
        </w:rPr>
        <w:t>гнования местного бюджета на 2025 год и на плановый период 2026</w:t>
      </w:r>
      <w:r w:rsidRPr="00613020">
        <w:rPr>
          <w:b/>
        </w:rPr>
        <w:t xml:space="preserve"> и </w:t>
      </w:r>
      <w:r>
        <w:rPr>
          <w:b/>
        </w:rPr>
        <w:t>2027</w:t>
      </w:r>
      <w:r w:rsidRPr="00613020">
        <w:rPr>
          <w:b/>
        </w:rPr>
        <w:t xml:space="preserve"> годов</w:t>
      </w:r>
    </w:p>
    <w:p w:rsidR="00557C03" w:rsidRPr="00613020" w:rsidRDefault="00557C03" w:rsidP="00557C03">
      <w:pPr>
        <w:pStyle w:val="21"/>
        <w:spacing w:after="0" w:line="240" w:lineRule="auto"/>
        <w:jc w:val="both"/>
      </w:pPr>
      <w:r w:rsidRPr="00613020">
        <w:t>Утвердить:</w:t>
      </w:r>
    </w:p>
    <w:p w:rsidR="00557C03" w:rsidRPr="00613020" w:rsidRDefault="00557C03" w:rsidP="00557C03">
      <w:pPr>
        <w:pStyle w:val="21"/>
        <w:spacing w:after="0" w:line="240" w:lineRule="auto"/>
        <w:jc w:val="both"/>
      </w:pPr>
      <w:r w:rsidRPr="00613020">
        <w:t>1) в пределах общего объема расходов, установленного статьей 1 настоящего Решения, распределение бюджетных ассигнований по разделам и подразделам, классификации расходов бю</w:t>
      </w:r>
      <w:r w:rsidRPr="00613020">
        <w:t>д</w:t>
      </w:r>
      <w:r w:rsidRPr="00613020">
        <w:t>жетов:</w:t>
      </w:r>
    </w:p>
    <w:p w:rsidR="00557C03" w:rsidRPr="00613020" w:rsidRDefault="00557C03" w:rsidP="00557C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</w:t>
      </w:r>
      <w:r w:rsidRPr="00613020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3020">
        <w:rPr>
          <w:rFonts w:ascii="Times New Roman" w:hAnsi="Times New Roman" w:cs="Times New Roman"/>
          <w:sz w:val="24"/>
          <w:szCs w:val="24"/>
        </w:rPr>
        <w:t xml:space="preserve"> к настоящ</w:t>
      </w:r>
      <w:r w:rsidRPr="00613020">
        <w:rPr>
          <w:rFonts w:ascii="Times New Roman" w:hAnsi="Times New Roman" w:cs="Times New Roman"/>
          <w:sz w:val="24"/>
          <w:szCs w:val="24"/>
        </w:rPr>
        <w:t>е</w:t>
      </w:r>
      <w:r w:rsidRPr="00613020">
        <w:rPr>
          <w:rFonts w:ascii="Times New Roman" w:hAnsi="Times New Roman" w:cs="Times New Roman"/>
          <w:sz w:val="24"/>
          <w:szCs w:val="24"/>
        </w:rPr>
        <w:t>му Решению;</w:t>
      </w:r>
    </w:p>
    <w:p w:rsidR="00557C03" w:rsidRPr="00613020" w:rsidRDefault="00557C03" w:rsidP="00557C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2026</w:t>
      </w:r>
      <w:r w:rsidRPr="0061302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613020">
        <w:rPr>
          <w:rFonts w:ascii="Times New Roman" w:hAnsi="Times New Roman" w:cs="Times New Roman"/>
          <w:sz w:val="24"/>
          <w:szCs w:val="24"/>
        </w:rPr>
        <w:t xml:space="preserve"> годы согласно приложению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1302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57C03" w:rsidRPr="00613020" w:rsidRDefault="00557C03" w:rsidP="00557C03">
      <w:pPr>
        <w:pStyle w:val="21"/>
        <w:spacing w:after="0" w:line="240" w:lineRule="auto"/>
        <w:jc w:val="both"/>
      </w:pPr>
      <w:r w:rsidRPr="00613020">
        <w:lastRenderedPageBreak/>
        <w:t>2) ведомственную структуру расходов местного бюджета:</w:t>
      </w:r>
    </w:p>
    <w:p w:rsidR="00557C03" w:rsidRPr="00613020" w:rsidRDefault="00557C03" w:rsidP="00557C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</w:t>
      </w:r>
      <w:r w:rsidRPr="00613020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3020">
        <w:rPr>
          <w:rFonts w:ascii="Times New Roman" w:hAnsi="Times New Roman" w:cs="Times New Roman"/>
          <w:sz w:val="24"/>
          <w:szCs w:val="24"/>
        </w:rPr>
        <w:t xml:space="preserve"> к настоящ</w:t>
      </w:r>
      <w:r w:rsidRPr="00613020">
        <w:rPr>
          <w:rFonts w:ascii="Times New Roman" w:hAnsi="Times New Roman" w:cs="Times New Roman"/>
          <w:sz w:val="24"/>
          <w:szCs w:val="24"/>
        </w:rPr>
        <w:t>е</w:t>
      </w:r>
      <w:r w:rsidRPr="00613020">
        <w:rPr>
          <w:rFonts w:ascii="Times New Roman" w:hAnsi="Times New Roman" w:cs="Times New Roman"/>
          <w:sz w:val="24"/>
          <w:szCs w:val="24"/>
        </w:rPr>
        <w:t>му Решению;</w:t>
      </w:r>
    </w:p>
    <w:p w:rsidR="00557C03" w:rsidRPr="00613020" w:rsidRDefault="00557C03" w:rsidP="00557C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2026 – 2027</w:t>
      </w:r>
      <w:r w:rsidRPr="00613020">
        <w:rPr>
          <w:rFonts w:ascii="Times New Roman" w:hAnsi="Times New Roman" w:cs="Times New Roman"/>
          <w:sz w:val="24"/>
          <w:szCs w:val="24"/>
        </w:rPr>
        <w:t xml:space="preserve"> годы согласно приложению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302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57C03" w:rsidRPr="00613020" w:rsidRDefault="00557C03" w:rsidP="00557C03">
      <w:pPr>
        <w:pStyle w:val="21"/>
        <w:spacing w:after="0" w:line="240" w:lineRule="auto"/>
        <w:jc w:val="both"/>
      </w:pPr>
      <w:r w:rsidRPr="00613020">
        <w:t>3) общий объем публичных нормативных обязательств:</w:t>
      </w:r>
    </w:p>
    <w:p w:rsidR="00557C03" w:rsidRPr="00613020" w:rsidRDefault="00557C03" w:rsidP="00557C03">
      <w:pPr>
        <w:pStyle w:val="21"/>
        <w:spacing w:after="0" w:line="240" w:lineRule="auto"/>
        <w:jc w:val="both"/>
      </w:pPr>
      <w:r>
        <w:t>на 2025</w:t>
      </w:r>
      <w:r w:rsidRPr="00613020">
        <w:t xml:space="preserve"> год в сумме 0,0 тыс. рублей;</w:t>
      </w:r>
    </w:p>
    <w:p w:rsidR="00557C03" w:rsidRPr="00613020" w:rsidRDefault="00557C03" w:rsidP="00557C03">
      <w:pPr>
        <w:pStyle w:val="21"/>
        <w:spacing w:after="0" w:line="240" w:lineRule="auto"/>
        <w:jc w:val="both"/>
      </w:pPr>
      <w:r>
        <w:t>на 2026</w:t>
      </w:r>
      <w:r w:rsidRPr="00613020">
        <w:t xml:space="preserve"> год в сумме 0,0 тыс. рублей, на </w:t>
      </w:r>
      <w:r>
        <w:t>2027</w:t>
      </w:r>
      <w:r w:rsidRPr="00613020">
        <w:t xml:space="preserve"> год в сумме 0,0 тыс. рублей.</w:t>
      </w:r>
    </w:p>
    <w:p w:rsidR="00557C03" w:rsidRPr="00613020" w:rsidRDefault="00557C03" w:rsidP="00557C03">
      <w:pPr>
        <w:ind w:left="60"/>
        <w:jc w:val="both"/>
        <w:rPr>
          <w:b/>
        </w:rPr>
      </w:pPr>
    </w:p>
    <w:p w:rsidR="00557C03" w:rsidRPr="00613020" w:rsidRDefault="00557C03" w:rsidP="00557C03">
      <w:pPr>
        <w:pStyle w:val="21"/>
        <w:spacing w:after="0" w:line="240" w:lineRule="auto"/>
        <w:jc w:val="both"/>
      </w:pPr>
      <w:r w:rsidRPr="00613020">
        <w:t xml:space="preserve">Статья </w:t>
      </w:r>
      <w:r>
        <w:t>5</w:t>
      </w:r>
      <w:r w:rsidRPr="00613020">
        <w:t xml:space="preserve">. </w:t>
      </w:r>
      <w:r w:rsidRPr="00613020">
        <w:rPr>
          <w:b/>
          <w:bCs/>
        </w:rPr>
        <w:t>Источники финансирования дефицита местного бюджета</w:t>
      </w:r>
    </w:p>
    <w:p w:rsidR="00557C03" w:rsidRPr="00613020" w:rsidRDefault="00557C03" w:rsidP="00557C03">
      <w:pPr>
        <w:pStyle w:val="21"/>
        <w:spacing w:after="0" w:line="240" w:lineRule="auto"/>
        <w:jc w:val="both"/>
      </w:pPr>
      <w:r w:rsidRPr="00613020">
        <w:t>Утвердить источники финансирования дефицита местного бюджета:</w:t>
      </w:r>
    </w:p>
    <w:p w:rsidR="00557C03" w:rsidRPr="00613020" w:rsidRDefault="00557C03" w:rsidP="00557C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</w:t>
      </w:r>
      <w:r w:rsidRPr="00613020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3020">
        <w:rPr>
          <w:rFonts w:ascii="Times New Roman" w:hAnsi="Times New Roman" w:cs="Times New Roman"/>
          <w:sz w:val="24"/>
          <w:szCs w:val="24"/>
        </w:rPr>
        <w:t xml:space="preserve"> к настоящ</w:t>
      </w:r>
      <w:r w:rsidRPr="00613020">
        <w:rPr>
          <w:rFonts w:ascii="Times New Roman" w:hAnsi="Times New Roman" w:cs="Times New Roman"/>
          <w:sz w:val="24"/>
          <w:szCs w:val="24"/>
        </w:rPr>
        <w:t>е</w:t>
      </w:r>
      <w:r w:rsidRPr="00613020">
        <w:rPr>
          <w:rFonts w:ascii="Times New Roman" w:hAnsi="Times New Roman" w:cs="Times New Roman"/>
          <w:sz w:val="24"/>
          <w:szCs w:val="24"/>
        </w:rPr>
        <w:t>му Решению;</w:t>
      </w:r>
    </w:p>
    <w:p w:rsidR="00557C03" w:rsidRPr="00613020" w:rsidRDefault="00557C03" w:rsidP="00557C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2026</w:t>
      </w:r>
      <w:r w:rsidRPr="0061302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613020">
        <w:rPr>
          <w:rFonts w:ascii="Times New Roman" w:hAnsi="Times New Roman" w:cs="Times New Roman"/>
          <w:sz w:val="24"/>
          <w:szCs w:val="24"/>
        </w:rPr>
        <w:t xml:space="preserve"> годы согласно приложению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1302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57C03" w:rsidRPr="00613020" w:rsidRDefault="00557C03" w:rsidP="00557C03">
      <w:pPr>
        <w:jc w:val="both"/>
      </w:pPr>
    </w:p>
    <w:p w:rsidR="00557C03" w:rsidRPr="00613020" w:rsidRDefault="00557C03" w:rsidP="00557C03">
      <w:pPr>
        <w:jc w:val="both"/>
      </w:pPr>
      <w:r w:rsidRPr="00613020">
        <w:t xml:space="preserve">Статья </w:t>
      </w:r>
      <w:r>
        <w:t>6</w:t>
      </w:r>
      <w:r w:rsidRPr="00613020">
        <w:t>.</w:t>
      </w:r>
      <w:r w:rsidRPr="00613020">
        <w:rPr>
          <w:b/>
        </w:rPr>
        <w:t xml:space="preserve"> Муниципальный долг</w:t>
      </w:r>
    </w:p>
    <w:p w:rsidR="00557C03" w:rsidRPr="00613020" w:rsidRDefault="00557C03" w:rsidP="00557C03">
      <w:r w:rsidRPr="00613020">
        <w:t>Установить:</w:t>
      </w:r>
    </w:p>
    <w:p w:rsidR="00557C03" w:rsidRPr="00C56AA6" w:rsidRDefault="00557C03" w:rsidP="00557C03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6AA6">
        <w:rPr>
          <w:rFonts w:ascii="Times New Roman" w:hAnsi="Times New Roman" w:cs="Times New Roman"/>
          <w:sz w:val="24"/>
          <w:szCs w:val="24"/>
        </w:rPr>
        <w:t>1) верхний предел муниципального долга муниципального обр</w:t>
      </w:r>
      <w:r w:rsidRPr="00C56AA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зования на 1 января 2025</w:t>
      </w:r>
      <w:r w:rsidRPr="00C56AA6">
        <w:rPr>
          <w:rFonts w:ascii="Times New Roman" w:hAnsi="Times New Roman" w:cs="Times New Roman"/>
          <w:sz w:val="24"/>
          <w:szCs w:val="24"/>
        </w:rPr>
        <w:t xml:space="preserve"> года в сумме 0,0 тыс. рублей, на 1 января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C56AA6">
        <w:rPr>
          <w:rFonts w:ascii="Times New Roman" w:hAnsi="Times New Roman" w:cs="Times New Roman"/>
          <w:sz w:val="24"/>
          <w:szCs w:val="24"/>
        </w:rPr>
        <w:t xml:space="preserve">  года в сумме 0,0 тыс. рублей, на 1 января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C56AA6">
        <w:rPr>
          <w:rFonts w:ascii="Times New Roman" w:hAnsi="Times New Roman" w:cs="Times New Roman"/>
          <w:sz w:val="24"/>
          <w:szCs w:val="24"/>
        </w:rPr>
        <w:t xml:space="preserve"> года в сумме 0,0 тыс. рублей.</w:t>
      </w:r>
    </w:p>
    <w:p w:rsidR="00557C03" w:rsidRPr="00C56AA6" w:rsidRDefault="00557C03" w:rsidP="00557C03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6AA6">
        <w:rPr>
          <w:rFonts w:ascii="Times New Roman" w:hAnsi="Times New Roman" w:cs="Times New Roman"/>
          <w:sz w:val="24"/>
          <w:szCs w:val="24"/>
        </w:rPr>
        <w:t>2)   предельный объем муниципального долга муниципального обр</w:t>
      </w:r>
      <w:r w:rsidRPr="00C56AA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зования в течение 2025</w:t>
      </w:r>
      <w:r w:rsidRPr="00C56AA6">
        <w:rPr>
          <w:rFonts w:ascii="Times New Roman" w:hAnsi="Times New Roman" w:cs="Times New Roman"/>
          <w:sz w:val="24"/>
          <w:szCs w:val="24"/>
        </w:rPr>
        <w:t xml:space="preserve"> года не должен превышат</w:t>
      </w:r>
      <w:r>
        <w:rPr>
          <w:rFonts w:ascii="Times New Roman" w:hAnsi="Times New Roman" w:cs="Times New Roman"/>
          <w:sz w:val="24"/>
          <w:szCs w:val="24"/>
        </w:rPr>
        <w:t>ь 0,0 тыс. рублей, в течение 2026</w:t>
      </w:r>
      <w:r w:rsidRPr="00C56AA6">
        <w:rPr>
          <w:rFonts w:ascii="Times New Roman" w:hAnsi="Times New Roman" w:cs="Times New Roman"/>
          <w:sz w:val="24"/>
          <w:szCs w:val="24"/>
        </w:rPr>
        <w:t xml:space="preserve"> года не должен превышать 0,0 тыс. рублей, в течение </w:t>
      </w:r>
      <w:r>
        <w:rPr>
          <w:rFonts w:ascii="Times New Roman" w:hAnsi="Times New Roman" w:cs="Times New Roman"/>
          <w:sz w:val="24"/>
          <w:szCs w:val="24"/>
        </w:rPr>
        <w:t xml:space="preserve">2027 </w:t>
      </w:r>
      <w:r w:rsidRPr="00C56AA6">
        <w:rPr>
          <w:rFonts w:ascii="Times New Roman" w:hAnsi="Times New Roman" w:cs="Times New Roman"/>
          <w:sz w:val="24"/>
          <w:szCs w:val="24"/>
        </w:rPr>
        <w:t xml:space="preserve"> года не должен превышать 0,0 тыс. рублей.</w:t>
      </w:r>
    </w:p>
    <w:p w:rsidR="00557C03" w:rsidRPr="00613020" w:rsidRDefault="00557C03" w:rsidP="00557C03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6AA6">
        <w:rPr>
          <w:rFonts w:ascii="Times New Roman" w:hAnsi="Times New Roman" w:cs="Times New Roman"/>
          <w:sz w:val="24"/>
          <w:szCs w:val="24"/>
        </w:rPr>
        <w:t>3) верхний предел долга по муницип</w:t>
      </w:r>
      <w:r>
        <w:rPr>
          <w:rFonts w:ascii="Times New Roman" w:hAnsi="Times New Roman" w:cs="Times New Roman"/>
          <w:sz w:val="24"/>
          <w:szCs w:val="24"/>
        </w:rPr>
        <w:t>альным гарантиям на 1 января 2025</w:t>
      </w:r>
      <w:r w:rsidRPr="00C56AA6">
        <w:rPr>
          <w:rFonts w:ascii="Times New Roman" w:hAnsi="Times New Roman" w:cs="Times New Roman"/>
          <w:sz w:val="24"/>
          <w:szCs w:val="24"/>
        </w:rPr>
        <w:t xml:space="preserve"> года в сумме 0,0 тыс. рублей, на 1 января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C56AA6">
        <w:rPr>
          <w:rFonts w:ascii="Times New Roman" w:hAnsi="Times New Roman" w:cs="Times New Roman"/>
          <w:sz w:val="24"/>
          <w:szCs w:val="24"/>
        </w:rPr>
        <w:t xml:space="preserve"> года в сумме 0,0 тыс. рублей, на 1 января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C56AA6">
        <w:rPr>
          <w:rFonts w:ascii="Times New Roman" w:hAnsi="Times New Roman" w:cs="Times New Roman"/>
          <w:sz w:val="24"/>
          <w:szCs w:val="24"/>
        </w:rPr>
        <w:t xml:space="preserve"> года в сумме 0,0 тыс. ру</w:t>
      </w:r>
      <w:r w:rsidRPr="00C56AA6">
        <w:rPr>
          <w:rFonts w:ascii="Times New Roman" w:hAnsi="Times New Roman" w:cs="Times New Roman"/>
          <w:sz w:val="24"/>
          <w:szCs w:val="24"/>
        </w:rPr>
        <w:t>б</w:t>
      </w:r>
      <w:r w:rsidRPr="00C56AA6">
        <w:rPr>
          <w:rFonts w:ascii="Times New Roman" w:hAnsi="Times New Roman" w:cs="Times New Roman"/>
          <w:sz w:val="24"/>
          <w:szCs w:val="24"/>
        </w:rPr>
        <w:t>лей.</w:t>
      </w:r>
    </w:p>
    <w:p w:rsidR="00557C03" w:rsidRPr="00613020" w:rsidRDefault="00557C03" w:rsidP="00557C03">
      <w:pPr>
        <w:jc w:val="both"/>
      </w:pPr>
    </w:p>
    <w:p w:rsidR="00557C03" w:rsidRPr="00613020" w:rsidRDefault="00557C03" w:rsidP="00557C03">
      <w:pPr>
        <w:ind w:left="60"/>
        <w:jc w:val="both"/>
        <w:rPr>
          <w:b/>
        </w:rPr>
      </w:pPr>
      <w:r w:rsidRPr="00613020">
        <w:t xml:space="preserve">Статья </w:t>
      </w:r>
      <w:r>
        <w:t>7</w:t>
      </w:r>
      <w:r w:rsidRPr="00613020">
        <w:t xml:space="preserve">. </w:t>
      </w:r>
      <w:r w:rsidRPr="00613020">
        <w:rPr>
          <w:b/>
        </w:rPr>
        <w:t>Межбюджетные трансферты</w:t>
      </w:r>
    </w:p>
    <w:p w:rsidR="00557C03" w:rsidRPr="00613020" w:rsidRDefault="00557C03" w:rsidP="00557C03">
      <w:pPr>
        <w:jc w:val="both"/>
      </w:pPr>
      <w:r w:rsidRPr="00613020">
        <w:t>Утвердить:</w:t>
      </w:r>
    </w:p>
    <w:p w:rsidR="00557C03" w:rsidRPr="00613020" w:rsidRDefault="00557C03" w:rsidP="00557C03">
      <w:pPr>
        <w:jc w:val="both"/>
      </w:pPr>
      <w:r w:rsidRPr="00613020">
        <w:t>1) Методику расчета иных межбюджетных трансфертов бюджету муниципального образования «Кяхтинский район» согласно приложению 1</w:t>
      </w:r>
      <w:r>
        <w:t>1</w:t>
      </w:r>
      <w:r w:rsidRPr="00613020">
        <w:t xml:space="preserve"> к настоящему Р</w:t>
      </w:r>
      <w:r w:rsidRPr="00613020">
        <w:t>е</w:t>
      </w:r>
      <w:r w:rsidRPr="00613020">
        <w:t>шению.</w:t>
      </w:r>
    </w:p>
    <w:p w:rsidR="00557C03" w:rsidRPr="000379D6" w:rsidRDefault="00557C03" w:rsidP="00557C03">
      <w:pPr>
        <w:jc w:val="both"/>
      </w:pPr>
      <w:r w:rsidRPr="000379D6">
        <w:t>Утвердить:</w:t>
      </w:r>
    </w:p>
    <w:p w:rsidR="00557C03" w:rsidRPr="00613020" w:rsidRDefault="00557C03" w:rsidP="00557C03">
      <w:pPr>
        <w:pStyle w:val="2"/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613020">
        <w:t>2)</w:t>
      </w:r>
      <w:r w:rsidRPr="00613020">
        <w:tab/>
        <w:t>Распределение иных межбюджетных трансфертов бюджету муниципального образования «Кяхтинский район» согласно приложению 1</w:t>
      </w:r>
      <w:r>
        <w:t>2</w:t>
      </w:r>
      <w:r w:rsidRPr="00613020">
        <w:t xml:space="preserve"> к н</w:t>
      </w:r>
      <w:r w:rsidRPr="00613020">
        <w:t>а</w:t>
      </w:r>
      <w:r w:rsidRPr="00613020">
        <w:t>стоящему Решению.</w:t>
      </w:r>
    </w:p>
    <w:p w:rsidR="00557C03" w:rsidRDefault="00557C03" w:rsidP="00557C03">
      <w:pPr>
        <w:pStyle w:val="2"/>
        <w:tabs>
          <w:tab w:val="left" w:pos="567"/>
        </w:tabs>
        <w:spacing w:after="0" w:line="240" w:lineRule="auto"/>
        <w:ind w:left="0"/>
        <w:jc w:val="both"/>
      </w:pPr>
    </w:p>
    <w:p w:rsidR="00557C03" w:rsidRPr="000379D6" w:rsidRDefault="00557C03" w:rsidP="00557C03">
      <w:pPr>
        <w:pStyle w:val="2"/>
        <w:spacing w:after="0" w:line="240" w:lineRule="auto"/>
        <w:ind w:left="0" w:firstLine="142"/>
        <w:jc w:val="both"/>
      </w:pPr>
      <w:r w:rsidRPr="000379D6">
        <w:t xml:space="preserve">Статья </w:t>
      </w:r>
      <w:r>
        <w:t xml:space="preserve">8. </w:t>
      </w:r>
      <w:r w:rsidRPr="00C71C0F">
        <w:rPr>
          <w:b/>
        </w:rPr>
        <w:t xml:space="preserve">Особенности исполнения бюджета </w:t>
      </w:r>
      <w:r>
        <w:rPr>
          <w:b/>
        </w:rPr>
        <w:t>сельского поселения «Усть-Киранское»</w:t>
      </w:r>
      <w:r w:rsidRPr="00C71C0F">
        <w:rPr>
          <w:b/>
        </w:rPr>
        <w:t xml:space="preserve"> Кяхтинск</w:t>
      </w:r>
      <w:r>
        <w:rPr>
          <w:b/>
        </w:rPr>
        <w:t>ого</w:t>
      </w:r>
      <w:r w:rsidRPr="00C71C0F">
        <w:rPr>
          <w:b/>
        </w:rPr>
        <w:t xml:space="preserve"> район</w:t>
      </w:r>
      <w:r>
        <w:rPr>
          <w:b/>
        </w:rPr>
        <w:t>а</w:t>
      </w:r>
      <w:r w:rsidRPr="00C71C0F">
        <w:rPr>
          <w:b/>
          <w:sz w:val="28"/>
          <w:szCs w:val="28"/>
        </w:rPr>
        <w:t xml:space="preserve"> </w:t>
      </w:r>
      <w:r w:rsidRPr="00C71C0F">
        <w:rPr>
          <w:b/>
        </w:rPr>
        <w:t xml:space="preserve"> </w:t>
      </w:r>
    </w:p>
    <w:p w:rsidR="00557C03" w:rsidRPr="000379D6" w:rsidRDefault="00557C03" w:rsidP="00557C03">
      <w:pPr>
        <w:jc w:val="both"/>
      </w:pPr>
      <w:r w:rsidRPr="000379D6">
        <w:t>Утвердить:</w:t>
      </w:r>
    </w:p>
    <w:p w:rsidR="00557C03" w:rsidRPr="00C56A2C" w:rsidRDefault="00557C03" w:rsidP="00557C03">
      <w:pPr>
        <w:ind w:firstLine="709"/>
        <w:jc w:val="both"/>
        <w:outlineLvl w:val="0"/>
      </w:pPr>
      <w:r>
        <w:t>1.</w:t>
      </w:r>
      <w:r w:rsidRPr="00C56A2C">
        <w:t xml:space="preserve"> </w:t>
      </w:r>
      <w:r w:rsidRPr="00C56A2C">
        <w:rPr>
          <w:spacing w:val="-6"/>
        </w:rPr>
        <w:t>В случае наличия о</w:t>
      </w:r>
      <w:r w:rsidRPr="00C56A2C">
        <w:t>статков средств местного бюджета на начало текущего финансового года, остатки средств местного бюджета могут направляться:</w:t>
      </w:r>
    </w:p>
    <w:p w:rsidR="00557C03" w:rsidRPr="00C56A2C" w:rsidRDefault="00557C03" w:rsidP="00557C03">
      <w:pPr>
        <w:ind w:firstLine="709"/>
        <w:jc w:val="both"/>
      </w:pPr>
      <w:proofErr w:type="gramStart"/>
      <w:r w:rsidRPr="00C56A2C">
        <w:t xml:space="preserve">1) на увеличение бюджетных ассигнований на оплату заключенных от имени Администрации </w:t>
      </w:r>
      <w:r>
        <w:t>СП</w:t>
      </w:r>
      <w:r w:rsidRPr="00C56A2C">
        <w:t xml:space="preserve"> «</w:t>
      </w:r>
      <w:r>
        <w:t>Усть-Киранское</w:t>
      </w:r>
      <w:r w:rsidRPr="00C56A2C">
        <w:t>»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 использованных на начало текущего финансового года бюджетных ассигнований на указанные цели;</w:t>
      </w:r>
      <w:proofErr w:type="gramEnd"/>
    </w:p>
    <w:p w:rsidR="00557C03" w:rsidRPr="00C56A2C" w:rsidRDefault="00557C03" w:rsidP="00557C03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</w:rPr>
      </w:pPr>
      <w:r>
        <w:rPr>
          <w:spacing w:val="-6"/>
        </w:rPr>
        <w:t>2</w:t>
      </w:r>
      <w:r w:rsidRPr="00C56A2C">
        <w:rPr>
          <w:spacing w:val="-6"/>
        </w:rPr>
        <w:t xml:space="preserve">. Установить в соответствии с пунктом 8 статьи 217 Бюджетного кодекса Российской Федерации, следующие дополнительные основания для внесения изменений в сводную бюджетную роспись местного бюджета: </w:t>
      </w:r>
    </w:p>
    <w:p w:rsidR="00557C03" w:rsidRPr="00C56A2C" w:rsidRDefault="00557C03" w:rsidP="00557C03">
      <w:pPr>
        <w:widowControl w:val="0"/>
        <w:autoSpaceDE w:val="0"/>
        <w:autoSpaceDN w:val="0"/>
        <w:adjustRightInd w:val="0"/>
        <w:ind w:firstLine="709"/>
        <w:jc w:val="both"/>
      </w:pPr>
      <w:r w:rsidRPr="00C56A2C">
        <w:t xml:space="preserve">1) по обращению главного распорядителя средств местного бюджета в пределах объема бюджетных ассигнований, утвержденных решением о бюджете </w:t>
      </w:r>
      <w:r>
        <w:t xml:space="preserve">сельского поселения </w:t>
      </w:r>
      <w:r w:rsidRPr="00C56A2C">
        <w:t>«</w:t>
      </w:r>
      <w:r>
        <w:t>Усть-Киранское</w:t>
      </w:r>
      <w:r w:rsidRPr="00C56A2C">
        <w:t>» Кяхтинск</w:t>
      </w:r>
      <w:r>
        <w:t>ого</w:t>
      </w:r>
      <w:r w:rsidRPr="00C56A2C">
        <w:t xml:space="preserve"> район</w:t>
      </w:r>
      <w:r>
        <w:t>а</w:t>
      </w:r>
      <w:r w:rsidRPr="00C56A2C">
        <w:t>:</w:t>
      </w:r>
    </w:p>
    <w:p w:rsidR="00557C03" w:rsidRPr="00C56A2C" w:rsidRDefault="00557C03" w:rsidP="00557C0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56A2C">
        <w:t>а) перераспределение</w:t>
      </w:r>
      <w:r w:rsidRPr="00C56A2C">
        <w:rPr>
          <w:rFonts w:eastAsia="Calibri"/>
        </w:rPr>
        <w:t xml:space="preserve"> бюджетных ассигнований, в том числе на осуществление капитальных вложений в объекты муниципальной собственности,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видам расходов классификации расходов местного </w:t>
      </w:r>
      <w:r w:rsidRPr="00C56A2C">
        <w:rPr>
          <w:rFonts w:eastAsia="Calibri"/>
        </w:rPr>
        <w:lastRenderedPageBreak/>
        <w:t xml:space="preserve">бюджета, в том числе путем введения новых кодов классификации расходов местного бюджета, на сумму средств, необходимых для выполнения условий </w:t>
      </w:r>
      <w:proofErr w:type="spellStart"/>
      <w:r w:rsidRPr="00C56A2C">
        <w:rPr>
          <w:rFonts w:eastAsia="Calibri"/>
        </w:rPr>
        <w:t>софинансирования</w:t>
      </w:r>
      <w:proofErr w:type="spellEnd"/>
      <w:r w:rsidRPr="00C56A2C">
        <w:rPr>
          <w:rFonts w:eastAsia="Calibri"/>
        </w:rPr>
        <w:t>, установленных для получения межбюджетных трансфертов</w:t>
      </w:r>
      <w:proofErr w:type="gramEnd"/>
      <w:r w:rsidRPr="00C56A2C">
        <w:rPr>
          <w:rFonts w:eastAsia="Calibri"/>
        </w:rPr>
        <w:t xml:space="preserve">, </w:t>
      </w:r>
      <w:proofErr w:type="gramStart"/>
      <w:r w:rsidRPr="00C56A2C">
        <w:rPr>
          <w:rFonts w:eastAsia="Calibri"/>
        </w:rPr>
        <w:t>предоставляемых местному бюджету из бюджетов бюджетной системы Российской Федерации;</w:t>
      </w:r>
      <w:proofErr w:type="gramEnd"/>
    </w:p>
    <w:p w:rsidR="00557C03" w:rsidRPr="00C56A2C" w:rsidRDefault="00557C03" w:rsidP="00557C03">
      <w:pPr>
        <w:widowControl w:val="0"/>
        <w:autoSpaceDE w:val="0"/>
        <w:autoSpaceDN w:val="0"/>
        <w:adjustRightInd w:val="0"/>
        <w:ind w:firstLine="709"/>
        <w:jc w:val="both"/>
      </w:pPr>
      <w:r w:rsidRPr="00C56A2C">
        <w:t xml:space="preserve">б) перераспределение бюджетных ассигнований между </w:t>
      </w:r>
      <w:r w:rsidRPr="00C56A2C">
        <w:rPr>
          <w:rFonts w:eastAsia="Calibri"/>
        </w:rPr>
        <w:t>группами (группами и подгруппами)</w:t>
      </w:r>
      <w:r w:rsidRPr="00C56A2C">
        <w:t xml:space="preserve"> видов расходов классификации расходов местного бюджета в пределах бюджетных ассигнований, утвержденных по главному распорядителю средств местного бюджета, в том числе путем введения новых видов расходов местного бюджета;</w:t>
      </w:r>
    </w:p>
    <w:p w:rsidR="00557C03" w:rsidRPr="00C56A2C" w:rsidRDefault="00557C03" w:rsidP="00557C03">
      <w:pPr>
        <w:widowControl w:val="0"/>
        <w:autoSpaceDE w:val="0"/>
        <w:autoSpaceDN w:val="0"/>
        <w:adjustRightInd w:val="0"/>
        <w:ind w:firstLine="709"/>
        <w:jc w:val="both"/>
      </w:pPr>
      <w:r w:rsidRPr="00C56A2C">
        <w:t>в) перераспределение бюджетных ассигнований между видами источников финансирования дефицита местного бюджета;</w:t>
      </w:r>
    </w:p>
    <w:p w:rsidR="00557C03" w:rsidRPr="00C56A2C" w:rsidRDefault="00557C03" w:rsidP="00557C03">
      <w:pPr>
        <w:widowControl w:val="0"/>
        <w:autoSpaceDE w:val="0"/>
        <w:autoSpaceDN w:val="0"/>
        <w:adjustRightInd w:val="0"/>
        <w:ind w:firstLine="709"/>
        <w:jc w:val="both"/>
      </w:pPr>
      <w:r w:rsidRPr="00C56A2C">
        <w:t xml:space="preserve">4.Администрация </w:t>
      </w:r>
      <w:r>
        <w:t xml:space="preserve">сельского поселения </w:t>
      </w:r>
      <w:r w:rsidRPr="00C56A2C">
        <w:t>«</w:t>
      </w:r>
      <w:r>
        <w:t>Усть-Киранское»</w:t>
      </w:r>
      <w:r w:rsidRPr="00C56A2C">
        <w:t xml:space="preserve"> Кяхтинск</w:t>
      </w:r>
      <w:r>
        <w:t>ого</w:t>
      </w:r>
      <w:r w:rsidRPr="00C56A2C">
        <w:t xml:space="preserve"> район</w:t>
      </w:r>
      <w:r>
        <w:t>а</w:t>
      </w:r>
      <w:r w:rsidRPr="00C56A2C">
        <w:t xml:space="preserve"> вправе направлять в течение финансового года остатки средств местного бюджета, за исключением остатков неиспользованных межбюджетных трансфертов, полученных в форме субвенций, субсидий и иных межбюджетных трансфертов, на осуществление выплат, сокращающих долговые обязательства.</w:t>
      </w:r>
    </w:p>
    <w:p w:rsidR="00557C03" w:rsidRDefault="00557C03" w:rsidP="00557C03">
      <w:pPr>
        <w:pStyle w:val="2"/>
        <w:tabs>
          <w:tab w:val="left" w:pos="567"/>
        </w:tabs>
        <w:spacing w:after="0" w:line="240" w:lineRule="auto"/>
        <w:ind w:left="0"/>
        <w:jc w:val="both"/>
      </w:pPr>
    </w:p>
    <w:p w:rsidR="00557C03" w:rsidRDefault="00557C03" w:rsidP="00557C03">
      <w:pPr>
        <w:pStyle w:val="a7"/>
        <w:jc w:val="both"/>
        <w:outlineLvl w:val="0"/>
      </w:pPr>
      <w:r w:rsidRPr="00515A27">
        <w:rPr>
          <w:b w:val="0"/>
          <w:sz w:val="24"/>
          <w:szCs w:val="24"/>
        </w:rPr>
        <w:t xml:space="preserve">Статья </w:t>
      </w:r>
      <w:r>
        <w:rPr>
          <w:b w:val="0"/>
          <w:sz w:val="24"/>
          <w:szCs w:val="24"/>
        </w:rPr>
        <w:t xml:space="preserve">9. </w:t>
      </w:r>
      <w:r w:rsidRPr="008A3746">
        <w:rPr>
          <w:sz w:val="24"/>
          <w:szCs w:val="24"/>
        </w:rPr>
        <w:t>Заключительные положения</w:t>
      </w:r>
    </w:p>
    <w:p w:rsidR="00557C03" w:rsidRDefault="00557C03" w:rsidP="00557C03">
      <w:pPr>
        <w:pStyle w:val="2"/>
        <w:tabs>
          <w:tab w:val="left" w:pos="567"/>
        </w:tabs>
        <w:spacing w:after="0" w:line="240" w:lineRule="auto"/>
        <w:ind w:left="0"/>
        <w:jc w:val="both"/>
      </w:pPr>
    </w:p>
    <w:p w:rsidR="00557C03" w:rsidRDefault="00557C03" w:rsidP="00557C03">
      <w:p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в порядке, установленном законодательством.</w:t>
      </w:r>
    </w:p>
    <w:p w:rsidR="00557C03" w:rsidRDefault="00557C03" w:rsidP="00557C03">
      <w:pPr>
        <w:jc w:val="both"/>
      </w:pPr>
      <w:r w:rsidRPr="00A84247">
        <w:t xml:space="preserve">Настоящее решение вступает в силу с 1 января </w:t>
      </w:r>
      <w:r>
        <w:t>2025</w:t>
      </w:r>
      <w:r w:rsidRPr="00A84247">
        <w:t xml:space="preserve"> года. </w:t>
      </w:r>
    </w:p>
    <w:p w:rsidR="00557C03" w:rsidRDefault="00557C03" w:rsidP="00557C03">
      <w:pPr>
        <w:jc w:val="both"/>
      </w:pPr>
    </w:p>
    <w:p w:rsidR="00557C03" w:rsidRDefault="00557C03" w:rsidP="00557C03">
      <w:pPr>
        <w:jc w:val="both"/>
      </w:pPr>
    </w:p>
    <w:p w:rsidR="00557C03" w:rsidRDefault="00557C03" w:rsidP="00557C03">
      <w:pPr>
        <w:jc w:val="both"/>
      </w:pPr>
    </w:p>
    <w:p w:rsidR="00557C03" w:rsidRDefault="00557C03" w:rsidP="00557C03">
      <w:pPr>
        <w:jc w:val="both"/>
      </w:pPr>
    </w:p>
    <w:p w:rsidR="00557C03" w:rsidRPr="00EA6AA5" w:rsidRDefault="00557C03" w:rsidP="00557C03">
      <w:pPr>
        <w:jc w:val="both"/>
        <w:rPr>
          <w:sz w:val="28"/>
          <w:szCs w:val="28"/>
        </w:rPr>
      </w:pPr>
    </w:p>
    <w:p w:rsidR="00557C03" w:rsidRPr="00A84247" w:rsidRDefault="00557C03" w:rsidP="00557C03">
      <w:pPr>
        <w:ind w:left="60"/>
        <w:jc w:val="both"/>
        <w:rPr>
          <w:b/>
        </w:rPr>
      </w:pPr>
    </w:p>
    <w:p w:rsidR="00557C03" w:rsidRPr="00A84247" w:rsidRDefault="00557C03" w:rsidP="00557C03">
      <w:pPr>
        <w:ind w:left="60"/>
      </w:pPr>
      <w:r>
        <w:rPr>
          <w:b/>
        </w:rPr>
        <w:t>Глава МО «</w:t>
      </w:r>
      <w:proofErr w:type="spellStart"/>
      <w:r>
        <w:rPr>
          <w:b/>
        </w:rPr>
        <w:t>Усть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–</w:t>
      </w:r>
      <w:proofErr w:type="spellStart"/>
      <w:r>
        <w:rPr>
          <w:b/>
        </w:rPr>
        <w:t>К</w:t>
      </w:r>
      <w:proofErr w:type="gramEnd"/>
      <w:r>
        <w:rPr>
          <w:b/>
        </w:rPr>
        <w:t>иранское</w:t>
      </w:r>
      <w:proofErr w:type="spellEnd"/>
      <w:r>
        <w:rPr>
          <w:b/>
        </w:rPr>
        <w:t>»</w:t>
      </w:r>
      <w:r w:rsidRPr="00A84247">
        <w:rPr>
          <w:b/>
        </w:rPr>
        <w:t xml:space="preserve">             </w:t>
      </w:r>
      <w:r w:rsidRPr="00A84247">
        <w:rPr>
          <w:b/>
        </w:rPr>
        <w:tab/>
      </w:r>
      <w:r w:rsidRPr="00A84247">
        <w:rPr>
          <w:b/>
        </w:rPr>
        <w:tab/>
      </w:r>
      <w:r w:rsidRPr="00A84247">
        <w:rPr>
          <w:b/>
        </w:rPr>
        <w:tab/>
      </w:r>
      <w:r w:rsidRPr="00A84247">
        <w:rPr>
          <w:b/>
        </w:rPr>
        <w:tab/>
      </w:r>
      <w:r>
        <w:rPr>
          <w:b/>
        </w:rPr>
        <w:t xml:space="preserve">А.Б-С. </w:t>
      </w:r>
      <w:proofErr w:type="spellStart"/>
      <w:r>
        <w:rPr>
          <w:b/>
        </w:rPr>
        <w:t>Будаев</w:t>
      </w:r>
      <w:proofErr w:type="spellEnd"/>
      <w:r>
        <w:rPr>
          <w:b/>
        </w:rPr>
        <w:t xml:space="preserve"> </w:t>
      </w:r>
    </w:p>
    <w:p w:rsidR="00EB1C4C" w:rsidRDefault="00EB1C4C">
      <w:bookmarkStart w:id="0" w:name="_GoBack"/>
      <w:bookmarkEnd w:id="0"/>
    </w:p>
    <w:sectPr w:rsidR="00EB1C4C" w:rsidSect="00E30095">
      <w:headerReference w:type="default" r:id="rId5"/>
      <w:footerReference w:type="default" r:id="rId6"/>
      <w:pgSz w:w="11906" w:h="16838"/>
      <w:pgMar w:top="142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38" w:rsidRPr="00251215" w:rsidRDefault="00557C03" w:rsidP="00251215">
    <w:pPr>
      <w:pStyle w:val="a5"/>
      <w:ind w:left="70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38" w:rsidRPr="00251215" w:rsidRDefault="00557C03" w:rsidP="002526A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C1"/>
    <w:rsid w:val="00557C03"/>
    <w:rsid w:val="006B0FC1"/>
    <w:rsid w:val="00EB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57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7C03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557C0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57C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rsid w:val="00557C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57C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557C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57C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557C03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557C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Title"/>
    <w:basedOn w:val="a"/>
    <w:link w:val="a8"/>
    <w:uiPriority w:val="99"/>
    <w:qFormat/>
    <w:rsid w:val="00557C03"/>
    <w:pPr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uiPriority w:val="99"/>
    <w:rsid w:val="00557C0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57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7C03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557C0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57C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rsid w:val="00557C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57C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557C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57C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557C03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557C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Title"/>
    <w:basedOn w:val="a"/>
    <w:link w:val="a8"/>
    <w:uiPriority w:val="99"/>
    <w:qFormat/>
    <w:rsid w:val="00557C03"/>
    <w:pPr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uiPriority w:val="99"/>
    <w:rsid w:val="00557C0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2024-12-28T02:48:00Z</dcterms:created>
  <dcterms:modified xsi:type="dcterms:W3CDTF">2024-12-28T02:48:00Z</dcterms:modified>
</cp:coreProperties>
</file>